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AD6" w:rsidRPr="00684AD6" w:rsidRDefault="00684AD6" w:rsidP="00684AD6"/>
    <w:p w:rsidR="00684AD6" w:rsidRPr="00684AD6" w:rsidRDefault="00684AD6" w:rsidP="00684AD6">
      <w:r w:rsidRPr="00684AD6">
        <w:t xml:space="preserve"> </w:t>
      </w:r>
      <w:r w:rsidRPr="00684AD6">
        <w:rPr>
          <w:b/>
          <w:bCs/>
        </w:rPr>
        <w:t xml:space="preserve">MÜNAZARANIN TEMEL KURALLARI </w:t>
      </w:r>
    </w:p>
    <w:p w:rsidR="00684AD6" w:rsidRPr="00684AD6" w:rsidRDefault="00684AD6" w:rsidP="00684AD6">
      <w:r w:rsidRPr="00684AD6">
        <w:rPr>
          <w:b/>
          <w:bCs/>
        </w:rPr>
        <w:t xml:space="preserve">KANATLAR VE KONUMLAR </w:t>
      </w:r>
    </w:p>
    <w:p w:rsidR="00684AD6" w:rsidRPr="00684AD6" w:rsidRDefault="00684AD6" w:rsidP="00684AD6">
      <w:r w:rsidRPr="00684AD6">
        <w:t xml:space="preserve">Bir münazara salonunda verilen tezi savunan Hükümet ve bu teze karşı çıkan Muhalefet kanatları bulunur. Her bir kanat da kendi içerisinde iki farklı konuma ayrılır. Sonuç olarak münazara dört takımla gerçekleşir. Bu takımlar sırasıyla Hükümet Açılış (HA), Muhalefet Açılış (MA), Hükümet Kapanış (HK), Muhalefet Kapanış (MK) olarak isimlendirilir. Her bir takım içerisinde iki konuşmacı barındırmaktadır. </w:t>
      </w:r>
    </w:p>
    <w:p w:rsidR="00684AD6" w:rsidRPr="00684AD6" w:rsidRDefault="00684AD6" w:rsidP="00684AD6">
      <w:r w:rsidRPr="00684AD6">
        <w:t xml:space="preserve">Takımların maç içerisindeki kanatları ve konumları münazara konusu açıklanmadan önce kurayla belirlenir. Yaşamınızda hangi fikir tabanlarına, ideolojilere yakın olduğunuz dikkate alınmaz. Tiyatro oyuncularının sahneye çıktıklarında kendilerinden bağımsız bir karaktere bürünmesi gibi münazarada da konuşmacılar kendilerine kurayla gelen fikrin savunucuları olurlar. </w:t>
      </w:r>
    </w:p>
    <w:p w:rsidR="00684AD6" w:rsidRPr="00684AD6" w:rsidRDefault="00684AD6" w:rsidP="00684AD6">
      <w:r w:rsidRPr="00684AD6">
        <w:rPr>
          <w:b/>
          <w:bCs/>
        </w:rPr>
        <w:t xml:space="preserve">KONUŞMA SIRASI </w:t>
      </w:r>
    </w:p>
    <w:p w:rsidR="00684AD6" w:rsidRPr="00684AD6" w:rsidRDefault="00684AD6" w:rsidP="00684AD6">
      <w:r w:rsidRPr="00684AD6">
        <w:t xml:space="preserve">Takımlar salona yerleştiğinde bütün konuşmalar aşağıdaki sıralamaya uyularak jüriye sunulur. </w:t>
      </w:r>
    </w:p>
    <w:p w:rsidR="00684AD6" w:rsidRPr="00684AD6" w:rsidRDefault="00684AD6" w:rsidP="00684AD6">
      <w:r w:rsidRPr="00684AD6">
        <w:t xml:space="preserve">Hükümet Açılış Birinci Konuşmacısı </w:t>
      </w:r>
    </w:p>
    <w:p w:rsidR="00684AD6" w:rsidRPr="00684AD6" w:rsidRDefault="00684AD6" w:rsidP="00684AD6">
      <w:r w:rsidRPr="00684AD6">
        <w:t xml:space="preserve">Muhalefet Açılış Birinci Konuşmacısı </w:t>
      </w:r>
    </w:p>
    <w:p w:rsidR="00684AD6" w:rsidRPr="00684AD6" w:rsidRDefault="00684AD6" w:rsidP="00684AD6">
      <w:r w:rsidRPr="00684AD6">
        <w:t xml:space="preserve">Hükümet Açılış İkinci Konuşmacısı </w:t>
      </w:r>
    </w:p>
    <w:p w:rsidR="00684AD6" w:rsidRDefault="00684AD6" w:rsidP="00684AD6">
      <w:r w:rsidRPr="00684AD6">
        <w:t xml:space="preserve">Muhalefet Açılış İkinci Konuşmacısı </w:t>
      </w:r>
    </w:p>
    <w:p w:rsidR="00E132AB" w:rsidRDefault="00E132AB" w:rsidP="00E132AB">
      <w:r>
        <w:t xml:space="preserve">Hükümet Açılış Üçüncü Konuşmacısı </w:t>
      </w:r>
    </w:p>
    <w:p w:rsidR="00E132AB" w:rsidRPr="00684AD6" w:rsidRDefault="00E132AB" w:rsidP="00E132AB">
      <w:r>
        <w:t>Muhalefet Açılış Üçüncü Konuşmacısı</w:t>
      </w:r>
    </w:p>
    <w:p w:rsidR="00684AD6" w:rsidRPr="00684AD6" w:rsidRDefault="00684AD6" w:rsidP="00684AD6">
      <w:r w:rsidRPr="00684AD6">
        <w:t xml:space="preserve">Hükümet Kapanış Birinci Konuşmacısı </w:t>
      </w:r>
    </w:p>
    <w:p w:rsidR="00684AD6" w:rsidRPr="00684AD6" w:rsidRDefault="00684AD6" w:rsidP="00684AD6">
      <w:r w:rsidRPr="00684AD6">
        <w:t xml:space="preserve">Muhalefet Kapanış Birinci Konuşmacısı </w:t>
      </w:r>
    </w:p>
    <w:p w:rsidR="00684AD6" w:rsidRPr="00684AD6" w:rsidRDefault="00684AD6" w:rsidP="00684AD6">
      <w:r w:rsidRPr="00684AD6">
        <w:t xml:space="preserve">Hükümet Kapanış İkinci Konuşmacısı </w:t>
      </w:r>
    </w:p>
    <w:p w:rsidR="006C2B7D" w:rsidRDefault="00684AD6" w:rsidP="00684AD6">
      <w:r w:rsidRPr="00684AD6">
        <w:t>Muhalefet Kapanış İkinci Konuşmacısı</w:t>
      </w:r>
    </w:p>
    <w:p w:rsidR="00E132AB" w:rsidRDefault="00E132AB" w:rsidP="00E132AB">
      <w:r>
        <w:t xml:space="preserve">Hükümet Kapanış Üçüncü Konuşmacısı </w:t>
      </w:r>
    </w:p>
    <w:p w:rsidR="00E132AB" w:rsidRDefault="00E132AB" w:rsidP="00E132AB">
      <w:r>
        <w:t>Muhalefet Kapanış Üçüncü Konuşmacısı</w:t>
      </w:r>
    </w:p>
    <w:p w:rsidR="00684AD6" w:rsidRDefault="00684AD6" w:rsidP="00684AD6">
      <w:r>
        <w:rPr>
          <w:noProof/>
          <w:lang w:eastAsia="tr-TR"/>
        </w:rPr>
        <w:lastRenderedPageBreak/>
        <w:drawing>
          <wp:inline distT="0" distB="0" distL="0" distR="0">
            <wp:extent cx="5760720" cy="3237318"/>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37318"/>
                    </a:xfrm>
                    <a:prstGeom prst="rect">
                      <a:avLst/>
                    </a:prstGeom>
                    <a:noFill/>
                    <a:ln>
                      <a:noFill/>
                    </a:ln>
                  </pic:spPr>
                </pic:pic>
              </a:graphicData>
            </a:graphic>
          </wp:inline>
        </w:drawing>
      </w:r>
    </w:p>
    <w:p w:rsidR="00684AD6" w:rsidRDefault="00684AD6" w:rsidP="00684AD6"/>
    <w:p w:rsidR="00684AD6" w:rsidRPr="00684AD6" w:rsidRDefault="00684AD6" w:rsidP="00684AD6">
      <w:r w:rsidRPr="00684AD6">
        <w:rPr>
          <w:b/>
          <w:bCs/>
        </w:rPr>
        <w:t xml:space="preserve">KONUŞMA VE KONUŞMA SÜRESİ </w:t>
      </w:r>
    </w:p>
    <w:p w:rsidR="00684AD6" w:rsidRPr="00684AD6" w:rsidRDefault="00684AD6" w:rsidP="00684AD6">
      <w:r w:rsidRPr="00684AD6">
        <w:t xml:space="preserve">Münazarada bütün konuşmalar kürsüye çıkılarak yapılmaktadır. Her bir konuşmacı için eşit olarak sunulan azami konuşma süresi yedi dakika yirmi saniyedir. Bu sürenin bitiminin ardından anlatacaklarınız, maçı kazandıracak değerde olsa bile, dikkate alınmaz. Jüri kalem bırakır. </w:t>
      </w:r>
    </w:p>
    <w:p w:rsidR="00684AD6" w:rsidRPr="00684AD6" w:rsidRDefault="00684AD6" w:rsidP="00684AD6">
      <w:r w:rsidRPr="00684AD6">
        <w:t xml:space="preserve">Süre, salonda bulunan “zaman tutucu” tarafından tutulur, konuşmacı konuşmasına başladığında (kürsüye çıktığı anda değil) başlatılır. Zaman tutucular, konuşmanın birinci ve altıncı dakikalarında bir alkış, yedinci dakikasında iki, yedi dakika yirminci saniyesinde ise üç alkış sesiyle konuşmacıyı ve salonu bilgilendirir. Konuşmacılar diledikleri takdirde kendilerini planlamak için kürsüde </w:t>
      </w:r>
      <w:proofErr w:type="gramStart"/>
      <w:r w:rsidRPr="00684AD6">
        <w:t>kronometre</w:t>
      </w:r>
      <w:proofErr w:type="gramEnd"/>
      <w:r w:rsidRPr="00684AD6">
        <w:t xml:space="preserve"> kullanabilirler. </w:t>
      </w:r>
    </w:p>
    <w:p w:rsidR="00684AD6" w:rsidRPr="00684AD6" w:rsidRDefault="00684AD6" w:rsidP="00684AD6">
      <w:r w:rsidRPr="00684AD6">
        <w:t xml:space="preserve">Bir sonraki başlıkta incelenecek “söz hakkı” dışında, kürsüdeki konuşmacının konuşması diğer kişiler tarafından bölünemez, konuşmacının dikkatini dağıtacak davranışlar sergilenemez. Bu sürenin kullanımı tamamen sizin </w:t>
      </w:r>
      <w:proofErr w:type="gramStart"/>
      <w:r w:rsidRPr="00684AD6">
        <w:t>inisiyatifinizdedir</w:t>
      </w:r>
      <w:proofErr w:type="gramEnd"/>
      <w:r w:rsidRPr="00684AD6">
        <w:t xml:space="preserve">. </w:t>
      </w:r>
    </w:p>
    <w:p w:rsidR="00684AD6" w:rsidRPr="00684AD6" w:rsidRDefault="00684AD6" w:rsidP="00684AD6">
      <w:r w:rsidRPr="00684AD6">
        <w:rPr>
          <w:b/>
          <w:bCs/>
        </w:rPr>
        <w:t xml:space="preserve">SÖZ HAKKI </w:t>
      </w:r>
    </w:p>
    <w:p w:rsidR="00684AD6" w:rsidRPr="00684AD6" w:rsidRDefault="00684AD6" w:rsidP="00684AD6">
      <w:r w:rsidRPr="00684AD6">
        <w:t>Kürsüdeki konuşmacının karşı kanadındaki dört konuşmacı konuşma sırasında soru sormak, düzeltme yapmak, eleştiri sunmak amacıyla söz hakkı talep edebilir. (Kendi kanadınızdaki</w:t>
      </w:r>
      <w:r w:rsidR="00342B46">
        <w:t xml:space="preserve"> </w:t>
      </w:r>
      <w:r w:rsidRPr="00684AD6">
        <w:t xml:space="preserve">konuşmacıdan söz hakkı isteyemezsiniz.) </w:t>
      </w:r>
    </w:p>
    <w:p w:rsidR="00684AD6" w:rsidRPr="00684AD6" w:rsidRDefault="00684AD6" w:rsidP="00684AD6">
      <w:r w:rsidRPr="00684AD6">
        <w:t xml:space="preserve">Söz hakkı talep etmek isteyen konuşmacı ayağa kalkıp, bir elini kaldırarak bu isteğini belirtir. “Bu noktada”, “Söz hakkı için” vb. sözlerle kürsüyü uyarabilse de, konuşmacının dikkatini dağıtmadan talebini gerçekleştirmek zorundadır. </w:t>
      </w:r>
    </w:p>
    <w:p w:rsidR="00684AD6" w:rsidRPr="00684AD6" w:rsidRDefault="00684AD6" w:rsidP="00684AD6">
      <w:r w:rsidRPr="00684AD6">
        <w:t xml:space="preserve">Söz hakları konuşmanın birinci dakikasından önce ve altıncı dakikasından sonra istenemez. Bahsi geçen beş dakika içerisinde de talep edilen söz hakkını kullandırma yetkisi kürsüdeki konuşmacıdadır. Söz hakkı verebilir veya nazikçe bu isteği geri çevrilebilir. Bir konuşmacı hiç söz hakkı vermediyse </w:t>
      </w:r>
      <w:r w:rsidRPr="00684AD6">
        <w:lastRenderedPageBreak/>
        <w:t xml:space="preserve">altıncı dakikada jüri bu konuda uyarır ve karşı kanattan talep olursa bir söz hakkı verilmesi zorunlu tutulur. </w:t>
      </w:r>
    </w:p>
    <w:p w:rsidR="00684AD6" w:rsidRPr="00684AD6" w:rsidRDefault="00684AD6" w:rsidP="00684AD6">
      <w:r w:rsidRPr="00684AD6">
        <w:t xml:space="preserve">Her bir söz hakkı için azami süre on beş saniyedir. Süre tamamlandığında zaman tutucu salonu uyarır. </w:t>
      </w:r>
    </w:p>
    <w:p w:rsidR="00684AD6" w:rsidRPr="00684AD6" w:rsidRDefault="00684AD6" w:rsidP="00684AD6">
      <w:r w:rsidRPr="00684AD6">
        <w:t xml:space="preserve">Söz hakkı süresi yedi dakika yirmi saniyelik konuşma süresine </w:t>
      </w:r>
      <w:proofErr w:type="gramStart"/>
      <w:r w:rsidRPr="00684AD6">
        <w:t>dahildir</w:t>
      </w:r>
      <w:proofErr w:type="gramEnd"/>
      <w:r w:rsidRPr="00684AD6">
        <w:t xml:space="preserve">, </w:t>
      </w:r>
      <w:r w:rsidR="00342B46">
        <w:t>S</w:t>
      </w:r>
      <w:bookmarkStart w:id="0" w:name="_GoBack"/>
      <w:bookmarkEnd w:id="0"/>
      <w:r w:rsidRPr="00684AD6">
        <w:t xml:space="preserve">öz hakları için ek süre verilmez. </w:t>
      </w:r>
    </w:p>
    <w:p w:rsidR="00684AD6" w:rsidRPr="00684AD6" w:rsidRDefault="00684AD6" w:rsidP="00684AD6">
      <w:r w:rsidRPr="00684AD6">
        <w:rPr>
          <w:b/>
          <w:bCs/>
        </w:rPr>
        <w:t xml:space="preserve">HAZIRLIK SÜRECİ </w:t>
      </w:r>
    </w:p>
    <w:p w:rsidR="00684AD6" w:rsidRPr="00684AD6" w:rsidRDefault="00684AD6" w:rsidP="00684AD6">
      <w:r w:rsidRPr="00684AD6">
        <w:t>Bu süreçte elektronik cihazların (cep telefonu, tablet, bilgisayar vb.) kullanımı yasaktır. Aynı</w:t>
      </w:r>
      <w:r>
        <w:t xml:space="preserve"> </w:t>
      </w:r>
      <w:r w:rsidRPr="00684AD6">
        <w:t>zamanda diğer yarışmacılarla bilgi alışverişinde bulunamaz. Üçüncü kişilerle konuşmak kural dışıdır. Yalnızca yanınızda getirdiğiniz yazılı kaynaklar (kitap, gazete, münazara çalışma notlarınız) kullanılabilir.</w:t>
      </w:r>
      <w:r w:rsidRPr="00684AD6">
        <w:rPr>
          <w:rFonts w:ascii="Calibri" w:hAnsi="Calibri" w:cs="Calibri"/>
          <w:color w:val="000000"/>
          <w:sz w:val="23"/>
          <w:szCs w:val="23"/>
        </w:rPr>
        <w:t xml:space="preserve"> </w:t>
      </w:r>
      <w:r w:rsidRPr="00684AD6">
        <w:t>Bununla beraber konunun tamamını veya bir bölümünü anlayamadıysanız, sorunuz varsa jüri komitesine gidebilirsiniz. Bu sorulara cevap vermek/vermemek jüri komitesinin takdirindedir. Ve unutmayın ki, jüri komitesi sadece konuyu algılamanıza yardımcı olur, tezinizin içeriğiyle ilgili size avantaj sağlayacak bilgiler ver(e)</w:t>
      </w:r>
      <w:proofErr w:type="spellStart"/>
      <w:r w:rsidRPr="00684AD6">
        <w:t>mez</w:t>
      </w:r>
      <w:proofErr w:type="spellEnd"/>
      <w:r w:rsidRPr="00684AD6">
        <w:t xml:space="preserve">. </w:t>
      </w:r>
    </w:p>
    <w:p w:rsidR="00684AD6" w:rsidRPr="00684AD6" w:rsidRDefault="00684AD6" w:rsidP="00684AD6">
      <w:r w:rsidRPr="00684AD6">
        <w:rPr>
          <w:b/>
          <w:bCs/>
        </w:rPr>
        <w:t xml:space="preserve">KONULAR </w:t>
      </w:r>
    </w:p>
    <w:p w:rsidR="00684AD6" w:rsidRPr="00684AD6" w:rsidRDefault="00684AD6" w:rsidP="00684AD6">
      <w:r w:rsidRPr="00684AD6">
        <w:t xml:space="preserve">Konular her zaman “Hükümet…” diye başlar ve hükümet kanadının neyi savunacağını belirtir. Muhalefet de bu tezi geçersiz kılmaya çalışacaktır. </w:t>
      </w:r>
    </w:p>
    <w:p w:rsidR="00684AD6" w:rsidRPr="00684AD6" w:rsidRDefault="00684AD6" w:rsidP="00684AD6">
      <w:r w:rsidRPr="00684AD6">
        <w:rPr>
          <w:b/>
          <w:bCs/>
        </w:rPr>
        <w:t xml:space="preserve">Örnek konular: </w:t>
      </w:r>
    </w:p>
    <w:p w:rsidR="00684AD6" w:rsidRPr="00684AD6" w:rsidRDefault="00684AD6" w:rsidP="00684AD6">
      <w:r w:rsidRPr="00684AD6">
        <w:t>Hükümet Savunur Ki (HSK); Merkez Bankası’nın özerkliği kaldırılmalıdır. Hükümet İnanır Ki (HİK);</w:t>
      </w:r>
      <w:r w:rsidRPr="00684AD6">
        <w:rPr>
          <w:rFonts w:ascii="Calibri" w:hAnsi="Calibri" w:cs="Calibri"/>
          <w:color w:val="000000"/>
          <w:sz w:val="23"/>
          <w:szCs w:val="23"/>
        </w:rPr>
        <w:t xml:space="preserve"> </w:t>
      </w:r>
      <w:r w:rsidRPr="00684AD6">
        <w:t xml:space="preserve">hayvan eti yemek yanlıştır. </w:t>
      </w:r>
    </w:p>
    <w:p w:rsidR="00684AD6" w:rsidRPr="00684AD6" w:rsidRDefault="00684AD6" w:rsidP="00684AD6">
      <w:r w:rsidRPr="00684AD6">
        <w:t xml:space="preserve">HSK; çocukların reklamlarda oynaması yasaklanmalıdır. </w:t>
      </w:r>
    </w:p>
    <w:p w:rsidR="00684AD6" w:rsidRPr="00684AD6" w:rsidRDefault="00684AD6" w:rsidP="00684AD6">
      <w:r w:rsidRPr="00684AD6">
        <w:t xml:space="preserve">HSK; Türkiye AB’ye girmekten vazgeçmelidir. </w:t>
      </w:r>
    </w:p>
    <w:p w:rsidR="00684AD6" w:rsidRDefault="00684AD6" w:rsidP="00684AD6">
      <w:pPr>
        <w:rPr>
          <w:rFonts w:ascii="Calibri" w:hAnsi="Calibri" w:cs="Calibri"/>
          <w:b/>
          <w:bCs/>
          <w:color w:val="000000"/>
          <w:sz w:val="23"/>
          <w:szCs w:val="23"/>
        </w:rPr>
      </w:pPr>
      <w:r w:rsidRPr="00684AD6">
        <w:t>HSK; ölümcül hastalıkların tedavisinde kullanılan ilaçların patent hakları kaldırılmalıdır.</w:t>
      </w:r>
      <w:r w:rsidRPr="00684AD6">
        <w:rPr>
          <w:rFonts w:ascii="Calibri" w:hAnsi="Calibri" w:cs="Calibri"/>
          <w:b/>
          <w:bCs/>
          <w:color w:val="000000"/>
          <w:sz w:val="23"/>
          <w:szCs w:val="23"/>
        </w:rPr>
        <w:t xml:space="preserve"> </w:t>
      </w:r>
    </w:p>
    <w:p w:rsidR="00684AD6" w:rsidRPr="00684AD6" w:rsidRDefault="00684AD6" w:rsidP="00684AD6">
      <w:r w:rsidRPr="00684AD6">
        <w:rPr>
          <w:b/>
          <w:bCs/>
        </w:rPr>
        <w:t xml:space="preserve">DİL ve ÜSLUP </w:t>
      </w:r>
    </w:p>
    <w:p w:rsidR="00684AD6" w:rsidRPr="00684AD6" w:rsidRDefault="00684AD6" w:rsidP="00684AD6">
      <w:r w:rsidRPr="00684AD6">
        <w:t xml:space="preserve">Salondaki kişiler hakkında veyahut bir topluluk, kişi, cinsiyet, millet, din hakkında hakaret içerikli cümleler sarf edemez. Jüri paneli nefret söyleminde bulunan takımı sadece bu sebeple bile salonun sonuncusu ilan edebilir ve şampiyonadan diskalifiye edebilir. </w:t>
      </w:r>
    </w:p>
    <w:p w:rsidR="00684AD6" w:rsidRDefault="00684AD6" w:rsidP="00684AD6"/>
    <w:sectPr w:rsidR="00684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D6"/>
    <w:rsid w:val="00342B46"/>
    <w:rsid w:val="00394AD4"/>
    <w:rsid w:val="0050105F"/>
    <w:rsid w:val="00684AD6"/>
    <w:rsid w:val="00764465"/>
    <w:rsid w:val="00E132AB"/>
    <w:rsid w:val="00EA5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8F53D-3F97-483E-94E3-5D1F6C0A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4A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4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722</Words>
  <Characters>4120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SumeyraTOZLU</dc:creator>
  <cp:lastModifiedBy>HalilAYDIN</cp:lastModifiedBy>
  <cp:revision>4</cp:revision>
  <dcterms:created xsi:type="dcterms:W3CDTF">2019-10-01T11:10:00Z</dcterms:created>
  <dcterms:modified xsi:type="dcterms:W3CDTF">2019-11-11T05:43:00Z</dcterms:modified>
</cp:coreProperties>
</file>